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aconcuadrcula"/>
        <w:tblW w:w="5000" w:type="pct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ook w:val="04A0" w:firstRow="1" w:lastRow="0" w:firstColumn="1" w:lastColumn="0" w:noHBand="0" w:noVBand="1"/>
      </w:tblPr>
      <w:tblGrid>
        <w:gridCol w:w="4483"/>
        <w:gridCol w:w="4487"/>
      </w:tblGrid>
      <w:tr w:rsidR="00C01C34" w:rsidRPr="009F5AAC" w14:paraId="075C12D5" w14:textId="77777777" w:rsidTr="00C01C34">
        <w:tc>
          <w:tcPr>
            <w:tcW w:w="2499" w:type="pct"/>
            <w:shd w:val="clear" w:color="auto" w:fill="BFBFBF" w:themeFill="background1" w:themeFillShade="BF"/>
          </w:tcPr>
          <w:p w14:paraId="134FD115" w14:textId="4877B3C4" w:rsidR="00C01C34" w:rsidRPr="009F5AAC" w:rsidRDefault="00C01C34" w:rsidP="00572974">
            <w:pPr>
              <w:rPr>
                <w:b/>
                <w:bCs/>
                <w:sz w:val="20"/>
                <w:szCs w:val="20"/>
              </w:rPr>
            </w:pPr>
            <w:r w:rsidRPr="009F5AAC">
              <w:rPr>
                <w:b/>
                <w:bCs/>
                <w:sz w:val="20"/>
                <w:szCs w:val="20"/>
              </w:rPr>
              <w:t>Iniciativa</w:t>
            </w:r>
            <w:r w:rsidR="00C546D3">
              <w:rPr>
                <w:b/>
                <w:bCs/>
                <w:sz w:val="20"/>
                <w:szCs w:val="20"/>
              </w:rPr>
              <w:t>/proposición de punto de acuerdo</w:t>
            </w:r>
          </w:p>
        </w:tc>
        <w:tc>
          <w:tcPr>
            <w:tcW w:w="2501" w:type="pct"/>
            <w:shd w:val="clear" w:color="auto" w:fill="BFBFBF" w:themeFill="background1" w:themeFillShade="BF"/>
          </w:tcPr>
          <w:p w14:paraId="7814CC52" w14:textId="38729C8B" w:rsidR="00C01C34" w:rsidRPr="009F5AAC" w:rsidRDefault="00C01C34" w:rsidP="00572974">
            <w:pPr>
              <w:rPr>
                <w:b/>
                <w:bCs/>
                <w:sz w:val="20"/>
                <w:szCs w:val="20"/>
              </w:rPr>
            </w:pPr>
            <w:r w:rsidRPr="009F5AAC">
              <w:rPr>
                <w:b/>
                <w:bCs/>
                <w:sz w:val="20"/>
                <w:szCs w:val="20"/>
              </w:rPr>
              <w:t>Iniciantes</w:t>
            </w:r>
          </w:p>
        </w:tc>
      </w:tr>
      <w:tr w:rsidR="00C01C34" w:rsidRPr="009F5AAC" w14:paraId="22A552A3" w14:textId="77777777" w:rsidTr="00C01C34">
        <w:tc>
          <w:tcPr>
            <w:tcW w:w="2499" w:type="pct"/>
          </w:tcPr>
          <w:p w14:paraId="56A62637" w14:textId="38F88D01" w:rsidR="00C01C34" w:rsidRPr="009229AC" w:rsidRDefault="00C546D3" w:rsidP="0060114B">
            <w:pPr>
              <w:jc w:val="both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sz w:val="20"/>
              </w:rPr>
              <w:t>A</w:t>
            </w:r>
            <w:r w:rsidRPr="00C546D3">
              <w:rPr>
                <w:b/>
                <w:bCs/>
                <w:sz w:val="20"/>
              </w:rPr>
              <w:t xml:space="preserve"> efecto de reformar y adicionar diversas disposiciones de la Ley Reglamentaria de la Fracción XV del artículo 88 de la Constitución Política para el Estado de Guanajuato</w:t>
            </w:r>
            <w:r w:rsidR="00C01C34" w:rsidRPr="009229AC">
              <w:rPr>
                <w:b/>
                <w:bCs/>
                <w:i/>
                <w:iCs/>
                <w:sz w:val="20"/>
              </w:rPr>
              <w:t>.</w:t>
            </w:r>
          </w:p>
          <w:p w14:paraId="3237B0A6" w14:textId="44A9EC76" w:rsidR="00C01C34" w:rsidRPr="009229AC" w:rsidRDefault="00C01C34" w:rsidP="0060114B">
            <w:pPr>
              <w:jc w:val="both"/>
              <w:rPr>
                <w:bCs/>
                <w:sz w:val="20"/>
                <w:szCs w:val="20"/>
              </w:rPr>
            </w:pPr>
            <w:r w:rsidRPr="009229AC">
              <w:rPr>
                <w:b/>
                <w:sz w:val="20"/>
                <w:szCs w:val="20"/>
              </w:rPr>
              <w:t xml:space="preserve">ELD </w:t>
            </w:r>
            <w:r w:rsidR="00C546D3">
              <w:rPr>
                <w:b/>
                <w:sz w:val="20"/>
                <w:szCs w:val="20"/>
              </w:rPr>
              <w:t>241</w:t>
            </w:r>
            <w:r w:rsidRPr="009229AC">
              <w:rPr>
                <w:b/>
                <w:sz w:val="20"/>
                <w:szCs w:val="20"/>
              </w:rPr>
              <w:t>/LXVI-I</w:t>
            </w:r>
          </w:p>
        </w:tc>
        <w:tc>
          <w:tcPr>
            <w:tcW w:w="2501" w:type="pct"/>
          </w:tcPr>
          <w:p w14:paraId="1D809CF5" w14:textId="79EB9308" w:rsidR="00C01C34" w:rsidRPr="009229AC" w:rsidRDefault="00C546D3" w:rsidP="00572974">
            <w:pPr>
              <w:jc w:val="both"/>
              <w:rPr>
                <w:sz w:val="20"/>
                <w:szCs w:val="20"/>
              </w:rPr>
            </w:pPr>
            <w:r>
              <w:rPr>
                <w:b/>
                <w:bCs/>
                <w:sz w:val="20"/>
              </w:rPr>
              <w:t>F</w:t>
            </w:r>
            <w:r w:rsidRPr="00C546D3">
              <w:rPr>
                <w:b/>
                <w:bCs/>
                <w:sz w:val="20"/>
              </w:rPr>
              <w:t xml:space="preserve">ormulada por personas diputadas integrantes del Grupo Parlamentario del Partido Revolucionario Institucional </w:t>
            </w:r>
          </w:p>
        </w:tc>
      </w:tr>
      <w:tr w:rsidR="00C01C34" w:rsidRPr="009F5AAC" w14:paraId="6D86E125" w14:textId="77777777" w:rsidTr="00C01C34">
        <w:tc>
          <w:tcPr>
            <w:tcW w:w="2499" w:type="pct"/>
          </w:tcPr>
          <w:p w14:paraId="110EE2A4" w14:textId="77777777" w:rsidR="00C546D3" w:rsidRDefault="00C546D3" w:rsidP="004F372D">
            <w:pPr>
              <w:jc w:val="both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</w:t>
            </w:r>
            <w:r w:rsidRPr="00C546D3">
              <w:rPr>
                <w:b/>
                <w:bCs/>
                <w:sz w:val="20"/>
              </w:rPr>
              <w:t xml:space="preserve"> efecto de exhortar al Poder Ejecutivo, al Poder Judicial, a la Fiscalía General, a la Procuraduría de los Derechos Humanos, al Tribunal de Justicia Administrativa, al Tribunal Electoral, al Instituto Electoral, a la Universidad de Guanajuato y a los 46 municipios del Estado Libre y Soberano de Guanajuato a que cumplan de manera efectiva y verificable con la disposición legal que obliga a proporcionar asientos adecuados a las personas trabajadoras contratadas y subcontratadas que prestan servicios en oficinas, áreas administrativas, de atención al público u otras funciones compatibles con el uso intermitente o continuo del asiento</w:t>
            </w:r>
            <w:r w:rsidRPr="00C546D3">
              <w:rPr>
                <w:b/>
                <w:bCs/>
                <w:sz w:val="20"/>
              </w:rPr>
              <w:t xml:space="preserve"> </w:t>
            </w:r>
          </w:p>
          <w:p w14:paraId="3B6008F6" w14:textId="01B14448" w:rsidR="00C01C34" w:rsidRPr="009229AC" w:rsidRDefault="00C01C34" w:rsidP="004F372D">
            <w:pPr>
              <w:jc w:val="both"/>
              <w:rPr>
                <w:bCs/>
                <w:sz w:val="20"/>
                <w:szCs w:val="20"/>
              </w:rPr>
            </w:pPr>
            <w:r w:rsidRPr="009229AC">
              <w:rPr>
                <w:b/>
                <w:sz w:val="20"/>
                <w:szCs w:val="20"/>
              </w:rPr>
              <w:t xml:space="preserve">ELD </w:t>
            </w:r>
            <w:r w:rsidR="00C546D3">
              <w:rPr>
                <w:b/>
                <w:sz w:val="20"/>
                <w:szCs w:val="20"/>
              </w:rPr>
              <w:t>166</w:t>
            </w:r>
            <w:r w:rsidRPr="009229AC">
              <w:rPr>
                <w:b/>
                <w:sz w:val="20"/>
                <w:szCs w:val="20"/>
              </w:rPr>
              <w:t>/LXVI-</w:t>
            </w:r>
            <w:r w:rsidR="00C546D3">
              <w:rPr>
                <w:b/>
                <w:sz w:val="20"/>
                <w:szCs w:val="20"/>
              </w:rPr>
              <w:t>PPA</w:t>
            </w:r>
          </w:p>
        </w:tc>
        <w:tc>
          <w:tcPr>
            <w:tcW w:w="2501" w:type="pct"/>
          </w:tcPr>
          <w:p w14:paraId="6E44A5B9" w14:textId="506AAA37" w:rsidR="00C01C34" w:rsidRPr="009229AC" w:rsidRDefault="00C546D3" w:rsidP="004F372D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</w:rPr>
              <w:t>F</w:t>
            </w:r>
            <w:r w:rsidRPr="00C546D3">
              <w:rPr>
                <w:b/>
                <w:bCs/>
                <w:sz w:val="20"/>
              </w:rPr>
              <w:t>ormulada por personas diputadas integrantes del Grupo Parlamentario del Partido Movimiento Ciudadano</w:t>
            </w:r>
          </w:p>
        </w:tc>
      </w:tr>
    </w:tbl>
    <w:p w14:paraId="06A42E7B" w14:textId="77777777" w:rsidR="00572974" w:rsidRPr="009F5AAC" w:rsidRDefault="00572974" w:rsidP="00572974">
      <w:pPr>
        <w:rPr>
          <w:sz w:val="16"/>
          <w:szCs w:val="16"/>
        </w:rPr>
      </w:pPr>
    </w:p>
    <w:sectPr w:rsidR="00572974" w:rsidRPr="009F5AAC">
      <w:headerReference w:type="default" r:id="rId7"/>
      <w:footerReference w:type="default" r:id="rId8"/>
      <w:pgSz w:w="12240" w:h="15840"/>
      <w:pgMar w:top="1680" w:right="1580" w:bottom="1180" w:left="1600" w:header="610" w:footer="99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CF4C45" w14:textId="77777777" w:rsidR="003B196C" w:rsidRDefault="003B196C">
      <w:r>
        <w:separator/>
      </w:r>
    </w:p>
  </w:endnote>
  <w:endnote w:type="continuationSeparator" w:id="0">
    <w:p w14:paraId="291F1784" w14:textId="77777777" w:rsidR="003B196C" w:rsidRDefault="003B19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A5C568" w14:textId="77777777" w:rsidR="00077BE8" w:rsidRDefault="00DA52D7">
    <w:pPr>
      <w:pStyle w:val="Textoindependiente"/>
      <w:spacing w:line="14" w:lineRule="auto"/>
      <w:ind w:left="0" w:firstLine="0"/>
      <w:jc w:val="left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61312" behindDoc="1" locked="0" layoutInCell="1" allowOverlap="1" wp14:anchorId="6BBF9057" wp14:editId="2F115217">
              <wp:simplePos x="0" y="0"/>
              <wp:positionH relativeFrom="page">
                <wp:posOffset>6587743</wp:posOffset>
              </wp:positionH>
              <wp:positionV relativeFrom="page">
                <wp:posOffset>9286557</wp:posOffset>
              </wp:positionV>
              <wp:extent cx="160020" cy="16510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0020" cy="1651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74A42AF" w14:textId="77777777" w:rsidR="00077BE8" w:rsidRDefault="00DA52D7">
                          <w:pPr>
                            <w:spacing w:line="244" w:lineRule="exact"/>
                            <w:ind w:left="60"/>
                          </w:pP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</w:rPr>
                            <w:t>1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BBF9057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7" type="#_x0000_t202" style="position:absolute;margin-left:518.7pt;margin-top:731.2pt;width:12.6pt;height:13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" filled="f" stroked="f">
              <v:textbox inset="0,0,0,0">
                <w:txbxContent>
                  <w:p w14:paraId="674A42AF" w14:textId="77777777" w:rsidR="00077BE8" w:rsidRDefault="00DA52D7">
                    <w:pPr>
                      <w:spacing w:line="244" w:lineRule="exact"/>
                      <w:ind w:left="60"/>
                    </w:pP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>
                      <w:rPr>
                        <w:spacing w:val="-10"/>
                      </w:rPr>
                      <w:t>1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99B587" w14:textId="77777777" w:rsidR="003B196C" w:rsidRDefault="003B196C">
      <w:r>
        <w:separator/>
      </w:r>
    </w:p>
  </w:footnote>
  <w:footnote w:type="continuationSeparator" w:id="0">
    <w:p w14:paraId="3BC57677" w14:textId="77777777" w:rsidR="003B196C" w:rsidRDefault="003B19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7B2346" w14:textId="5E88A69E" w:rsidR="00077BE8" w:rsidRDefault="00DA52D7">
    <w:pPr>
      <w:pStyle w:val="Textoindependiente"/>
      <w:spacing w:line="14" w:lineRule="auto"/>
      <w:ind w:left="0" w:firstLine="0"/>
      <w:jc w:val="left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57216" behindDoc="1" locked="0" layoutInCell="1" allowOverlap="1" wp14:anchorId="76860ECC" wp14:editId="61CC4464">
              <wp:simplePos x="0" y="0"/>
              <wp:positionH relativeFrom="page">
                <wp:posOffset>1041253</wp:posOffset>
              </wp:positionH>
              <wp:positionV relativeFrom="page">
                <wp:posOffset>301276</wp:posOffset>
              </wp:positionV>
              <wp:extent cx="5704561" cy="671852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704561" cy="671852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10043EC" w14:textId="77777777" w:rsidR="00C01C34" w:rsidRPr="00C01C34" w:rsidRDefault="00C01C34">
                          <w:pPr>
                            <w:spacing w:before="1"/>
                            <w:ind w:left="19" w:right="18" w:hanging="5"/>
                            <w:jc w:val="center"/>
                            <w:rPr>
                              <w:rFonts w:ascii="Century Gothic" w:hAnsi="Century Gothic"/>
                              <w:b/>
                              <w:bCs/>
                              <w:sz w:val="20"/>
                              <w:szCs w:val="20"/>
                            </w:rPr>
                          </w:pPr>
                          <w:r w:rsidRPr="00C01C34">
                            <w:rPr>
                              <w:rFonts w:ascii="Century Gothic" w:hAnsi="Century Gothic"/>
                              <w:b/>
                              <w:bCs/>
                              <w:sz w:val="20"/>
                              <w:szCs w:val="20"/>
                            </w:rPr>
                            <w:t>LISTADO DE DECLARATORIA DE CADUCIDAD</w:t>
                          </w:r>
                          <w:r w:rsidR="00572974" w:rsidRPr="00C01C34">
                            <w:rPr>
                              <w:rFonts w:ascii="Century Gothic" w:hAnsi="Century Gothic"/>
                              <w:b/>
                              <w:bCs/>
                              <w:sz w:val="20"/>
                              <w:szCs w:val="20"/>
                            </w:rPr>
                            <w:t xml:space="preserve"> DE ASUNTOS TURNADOS A LA </w:t>
                          </w:r>
                        </w:p>
                        <w:p w14:paraId="47DE48AA" w14:textId="43178B3A" w:rsidR="00077BE8" w:rsidRDefault="00572974">
                          <w:pPr>
                            <w:spacing w:before="1"/>
                            <w:ind w:left="19" w:right="18" w:hanging="5"/>
                            <w:jc w:val="center"/>
                            <w:rPr>
                              <w:rFonts w:ascii="Century Gothic" w:hAnsi="Century Gothic"/>
                              <w:b/>
                              <w:bCs/>
                              <w:sz w:val="20"/>
                              <w:szCs w:val="20"/>
                            </w:rPr>
                          </w:pPr>
                          <w:r w:rsidRPr="00C01C34">
                            <w:rPr>
                              <w:rFonts w:ascii="Century Gothic" w:hAnsi="Century Gothic"/>
                              <w:b/>
                              <w:bCs/>
                              <w:sz w:val="20"/>
                              <w:szCs w:val="20"/>
                            </w:rPr>
                            <w:t>COMISIÓN</w:t>
                          </w:r>
                          <w:r w:rsidR="009D5410" w:rsidRPr="00C01C34">
                            <w:rPr>
                              <w:rFonts w:ascii="Century Gothic" w:hAnsi="Century Gothic"/>
                              <w:b/>
                              <w:bCs/>
                              <w:sz w:val="20"/>
                              <w:szCs w:val="20"/>
                            </w:rPr>
                            <w:t xml:space="preserve"> DE GOBERNACIÓN</w:t>
                          </w:r>
                          <w:r w:rsidR="00C01C34" w:rsidRPr="00C01C34">
                            <w:rPr>
                              <w:rFonts w:ascii="Century Gothic" w:hAnsi="Century Gothic"/>
                              <w:b/>
                              <w:bCs/>
                              <w:sz w:val="20"/>
                              <w:szCs w:val="20"/>
                            </w:rPr>
                            <w:t xml:space="preserve"> </w:t>
                          </w:r>
                          <w:r w:rsidR="009D5410" w:rsidRPr="00C01C34">
                            <w:rPr>
                              <w:rFonts w:ascii="Century Gothic" w:hAnsi="Century Gothic"/>
                              <w:b/>
                              <w:bCs/>
                              <w:sz w:val="20"/>
                              <w:szCs w:val="20"/>
                            </w:rPr>
                            <w:t>Y PUNTOS CONSTITUCIONALES</w:t>
                          </w:r>
                        </w:p>
                        <w:p w14:paraId="7DDE63C7" w14:textId="77777777" w:rsidR="00C01C34" w:rsidRPr="00C01C34" w:rsidRDefault="00C01C34">
                          <w:pPr>
                            <w:spacing w:before="1"/>
                            <w:ind w:left="19" w:right="18" w:hanging="5"/>
                            <w:jc w:val="center"/>
                            <w:rPr>
                              <w:rFonts w:ascii="Century Gothic" w:hAnsi="Century Gothic"/>
                              <w:b/>
                              <w:bCs/>
                              <w:sz w:val="20"/>
                              <w:szCs w:val="20"/>
                            </w:rPr>
                          </w:pPr>
                        </w:p>
                        <w:p w14:paraId="68F03D6F" w14:textId="389AC820" w:rsidR="00C01C34" w:rsidRPr="00C01C34" w:rsidRDefault="00C01C34">
                          <w:pPr>
                            <w:spacing w:before="1"/>
                            <w:ind w:left="19" w:right="18" w:hanging="5"/>
                            <w:jc w:val="center"/>
                            <w:rPr>
                              <w:rFonts w:ascii="Century Gothic" w:hAnsi="Century Gothic"/>
                              <w:b/>
                              <w:bCs/>
                              <w:sz w:val="20"/>
                              <w:szCs w:val="20"/>
                            </w:rPr>
                          </w:pPr>
                          <w:r w:rsidRPr="00C01C34">
                            <w:rPr>
                              <w:rFonts w:ascii="Century Gothic" w:hAnsi="Century Gothic"/>
                              <w:b/>
                              <w:bCs/>
                              <w:sz w:val="20"/>
                              <w:szCs w:val="20"/>
                            </w:rPr>
                            <w:t>ARTÍCULO 181 DE LA LEY ORGÁNICA DEL PODER LEGISLATIVO DEL ESTADO DE GUANAJUATO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6860ECC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82pt;margin-top:23.7pt;width:449.2pt;height:52.9pt;z-index:-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" filled="f" stroked="f">
              <v:textbox inset="0,0,0,0">
                <w:txbxContent>
                  <w:p w14:paraId="110043EC" w14:textId="77777777" w:rsidR="00C01C34" w:rsidRPr="00C01C34" w:rsidRDefault="00C01C34">
                    <w:pPr>
                      <w:spacing w:before="1"/>
                      <w:ind w:left="19" w:right="18" w:hanging="5"/>
                      <w:jc w:val="center"/>
                      <w:rPr>
                        <w:rFonts w:ascii="Century Gothic" w:hAnsi="Century Gothic"/>
                        <w:b/>
                        <w:bCs/>
                        <w:sz w:val="20"/>
                        <w:szCs w:val="20"/>
                      </w:rPr>
                    </w:pPr>
                    <w:r w:rsidRPr="00C01C34">
                      <w:rPr>
                        <w:rFonts w:ascii="Century Gothic" w:hAnsi="Century Gothic"/>
                        <w:b/>
                        <w:bCs/>
                        <w:sz w:val="20"/>
                        <w:szCs w:val="20"/>
                      </w:rPr>
                      <w:t>LISTADO DE DECLARATORIA DE CADUCIDAD</w:t>
                    </w:r>
                    <w:r w:rsidR="00572974" w:rsidRPr="00C01C34">
                      <w:rPr>
                        <w:rFonts w:ascii="Century Gothic" w:hAnsi="Century Gothic"/>
                        <w:b/>
                        <w:bCs/>
                        <w:sz w:val="20"/>
                        <w:szCs w:val="20"/>
                      </w:rPr>
                      <w:t xml:space="preserve"> DE ASUNTOS TURNADOS A LA </w:t>
                    </w:r>
                  </w:p>
                  <w:p w14:paraId="47DE48AA" w14:textId="43178B3A" w:rsidR="00077BE8" w:rsidRDefault="00572974">
                    <w:pPr>
                      <w:spacing w:before="1"/>
                      <w:ind w:left="19" w:right="18" w:hanging="5"/>
                      <w:jc w:val="center"/>
                      <w:rPr>
                        <w:rFonts w:ascii="Century Gothic" w:hAnsi="Century Gothic"/>
                        <w:b/>
                        <w:bCs/>
                        <w:sz w:val="20"/>
                        <w:szCs w:val="20"/>
                      </w:rPr>
                    </w:pPr>
                    <w:r w:rsidRPr="00C01C34">
                      <w:rPr>
                        <w:rFonts w:ascii="Century Gothic" w:hAnsi="Century Gothic"/>
                        <w:b/>
                        <w:bCs/>
                        <w:sz w:val="20"/>
                        <w:szCs w:val="20"/>
                      </w:rPr>
                      <w:t>COMISIÓN</w:t>
                    </w:r>
                    <w:r w:rsidR="009D5410" w:rsidRPr="00C01C34">
                      <w:rPr>
                        <w:rFonts w:ascii="Century Gothic" w:hAnsi="Century Gothic"/>
                        <w:b/>
                        <w:bCs/>
                        <w:sz w:val="20"/>
                        <w:szCs w:val="20"/>
                      </w:rPr>
                      <w:t xml:space="preserve"> DE GOBERNACIÓN</w:t>
                    </w:r>
                    <w:r w:rsidR="00C01C34" w:rsidRPr="00C01C34">
                      <w:rPr>
                        <w:rFonts w:ascii="Century Gothic" w:hAnsi="Century Gothic"/>
                        <w:b/>
                        <w:bCs/>
                        <w:sz w:val="20"/>
                        <w:szCs w:val="20"/>
                      </w:rPr>
                      <w:t xml:space="preserve"> </w:t>
                    </w:r>
                    <w:r w:rsidR="009D5410" w:rsidRPr="00C01C34">
                      <w:rPr>
                        <w:rFonts w:ascii="Century Gothic" w:hAnsi="Century Gothic"/>
                        <w:b/>
                        <w:bCs/>
                        <w:sz w:val="20"/>
                        <w:szCs w:val="20"/>
                      </w:rPr>
                      <w:t>Y PUNTOS CONSTITUCIONALES</w:t>
                    </w:r>
                  </w:p>
                  <w:p w14:paraId="7DDE63C7" w14:textId="77777777" w:rsidR="00C01C34" w:rsidRPr="00C01C34" w:rsidRDefault="00C01C34">
                    <w:pPr>
                      <w:spacing w:before="1"/>
                      <w:ind w:left="19" w:right="18" w:hanging="5"/>
                      <w:jc w:val="center"/>
                      <w:rPr>
                        <w:rFonts w:ascii="Century Gothic" w:hAnsi="Century Gothic"/>
                        <w:b/>
                        <w:bCs/>
                        <w:sz w:val="20"/>
                        <w:szCs w:val="20"/>
                      </w:rPr>
                    </w:pPr>
                  </w:p>
                  <w:p w14:paraId="68F03D6F" w14:textId="389AC820" w:rsidR="00C01C34" w:rsidRPr="00C01C34" w:rsidRDefault="00C01C34">
                    <w:pPr>
                      <w:spacing w:before="1"/>
                      <w:ind w:left="19" w:right="18" w:hanging="5"/>
                      <w:jc w:val="center"/>
                      <w:rPr>
                        <w:rFonts w:ascii="Century Gothic" w:hAnsi="Century Gothic"/>
                        <w:b/>
                        <w:bCs/>
                        <w:sz w:val="20"/>
                        <w:szCs w:val="20"/>
                      </w:rPr>
                    </w:pPr>
                    <w:r w:rsidRPr="00C01C34">
                      <w:rPr>
                        <w:rFonts w:ascii="Century Gothic" w:hAnsi="Century Gothic"/>
                        <w:b/>
                        <w:bCs/>
                        <w:sz w:val="20"/>
                        <w:szCs w:val="20"/>
                      </w:rPr>
                      <w:t>ARTÍCULO 181 DE LA LEY ORGÁNICA DEL PODER LEGISLATIVO DEL ESTADO DE GUANAJUATO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0252CA"/>
    <w:multiLevelType w:val="hybridMultilevel"/>
    <w:tmpl w:val="9822BF02"/>
    <w:lvl w:ilvl="0" w:tplc="2A8E130E">
      <w:numFmt w:val="bullet"/>
      <w:lvlText w:val=""/>
      <w:lvlJc w:val="left"/>
      <w:pPr>
        <w:ind w:left="82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s-ES" w:eastAsia="en-US" w:bidi="ar-SA"/>
      </w:rPr>
    </w:lvl>
    <w:lvl w:ilvl="1" w:tplc="4BCA1CBE">
      <w:numFmt w:val="bullet"/>
      <w:lvlText w:val="•"/>
      <w:lvlJc w:val="left"/>
      <w:pPr>
        <w:ind w:left="1644" w:hanging="360"/>
      </w:pPr>
      <w:rPr>
        <w:rFonts w:hint="default"/>
        <w:lang w:val="es-ES" w:eastAsia="en-US" w:bidi="ar-SA"/>
      </w:rPr>
    </w:lvl>
    <w:lvl w:ilvl="2" w:tplc="2034B18A">
      <w:numFmt w:val="bullet"/>
      <w:lvlText w:val="•"/>
      <w:lvlJc w:val="left"/>
      <w:pPr>
        <w:ind w:left="2468" w:hanging="360"/>
      </w:pPr>
      <w:rPr>
        <w:rFonts w:hint="default"/>
        <w:lang w:val="es-ES" w:eastAsia="en-US" w:bidi="ar-SA"/>
      </w:rPr>
    </w:lvl>
    <w:lvl w:ilvl="3" w:tplc="AD202122">
      <w:numFmt w:val="bullet"/>
      <w:lvlText w:val="•"/>
      <w:lvlJc w:val="left"/>
      <w:pPr>
        <w:ind w:left="3292" w:hanging="360"/>
      </w:pPr>
      <w:rPr>
        <w:rFonts w:hint="default"/>
        <w:lang w:val="es-ES" w:eastAsia="en-US" w:bidi="ar-SA"/>
      </w:rPr>
    </w:lvl>
    <w:lvl w:ilvl="4" w:tplc="77325F32">
      <w:numFmt w:val="bullet"/>
      <w:lvlText w:val="•"/>
      <w:lvlJc w:val="left"/>
      <w:pPr>
        <w:ind w:left="4116" w:hanging="360"/>
      </w:pPr>
      <w:rPr>
        <w:rFonts w:hint="default"/>
        <w:lang w:val="es-ES" w:eastAsia="en-US" w:bidi="ar-SA"/>
      </w:rPr>
    </w:lvl>
    <w:lvl w:ilvl="5" w:tplc="53D0CC9C">
      <w:numFmt w:val="bullet"/>
      <w:lvlText w:val="•"/>
      <w:lvlJc w:val="left"/>
      <w:pPr>
        <w:ind w:left="4940" w:hanging="360"/>
      </w:pPr>
      <w:rPr>
        <w:rFonts w:hint="default"/>
        <w:lang w:val="es-ES" w:eastAsia="en-US" w:bidi="ar-SA"/>
      </w:rPr>
    </w:lvl>
    <w:lvl w:ilvl="6" w:tplc="0CB8539A">
      <w:numFmt w:val="bullet"/>
      <w:lvlText w:val="•"/>
      <w:lvlJc w:val="left"/>
      <w:pPr>
        <w:ind w:left="5764" w:hanging="360"/>
      </w:pPr>
      <w:rPr>
        <w:rFonts w:hint="default"/>
        <w:lang w:val="es-ES" w:eastAsia="en-US" w:bidi="ar-SA"/>
      </w:rPr>
    </w:lvl>
    <w:lvl w:ilvl="7" w:tplc="AEBCFE82">
      <w:numFmt w:val="bullet"/>
      <w:lvlText w:val="•"/>
      <w:lvlJc w:val="left"/>
      <w:pPr>
        <w:ind w:left="6588" w:hanging="360"/>
      </w:pPr>
      <w:rPr>
        <w:rFonts w:hint="default"/>
        <w:lang w:val="es-ES" w:eastAsia="en-US" w:bidi="ar-SA"/>
      </w:rPr>
    </w:lvl>
    <w:lvl w:ilvl="8" w:tplc="55D2ED9E">
      <w:numFmt w:val="bullet"/>
      <w:lvlText w:val="•"/>
      <w:lvlJc w:val="left"/>
      <w:pPr>
        <w:ind w:left="7412" w:hanging="360"/>
      </w:pPr>
      <w:rPr>
        <w:rFonts w:hint="default"/>
        <w:lang w:val="es-ES" w:eastAsia="en-US" w:bidi="ar-SA"/>
      </w:rPr>
    </w:lvl>
  </w:abstractNum>
  <w:abstractNum w:abstractNumId="1" w15:restartNumberingAfterBreak="0">
    <w:nsid w:val="3B074D8A"/>
    <w:multiLevelType w:val="hybridMultilevel"/>
    <w:tmpl w:val="EEEC55D6"/>
    <w:lvl w:ilvl="0" w:tplc="6672AF68">
      <w:start w:val="1"/>
      <w:numFmt w:val="decimal"/>
      <w:lvlText w:val="%1."/>
      <w:lvlJc w:val="left"/>
      <w:pPr>
        <w:ind w:left="9172" w:hanging="241"/>
      </w:pPr>
      <w:rPr>
        <w:rFonts w:ascii="Calibri" w:eastAsia="Calibri" w:hAnsi="Calibri" w:cs="Calibri" w:hint="default"/>
        <w:b/>
        <w:bCs/>
        <w:i w:val="0"/>
        <w:iCs w:val="0"/>
        <w:spacing w:val="-2"/>
        <w:w w:val="100"/>
        <w:sz w:val="24"/>
        <w:szCs w:val="24"/>
        <w:lang w:val="es-ES" w:eastAsia="en-US" w:bidi="ar-SA"/>
      </w:rPr>
    </w:lvl>
    <w:lvl w:ilvl="1" w:tplc="952AE942">
      <w:start w:val="1"/>
      <w:numFmt w:val="lowerLetter"/>
      <w:lvlText w:val="%2)"/>
      <w:lvlJc w:val="left"/>
      <w:pPr>
        <w:ind w:left="821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4"/>
        <w:szCs w:val="24"/>
        <w:lang w:val="es-ES" w:eastAsia="en-US" w:bidi="ar-SA"/>
      </w:rPr>
    </w:lvl>
    <w:lvl w:ilvl="2" w:tplc="0FD235A4">
      <w:numFmt w:val="bullet"/>
      <w:lvlText w:val="•"/>
      <w:lvlJc w:val="left"/>
      <w:pPr>
        <w:ind w:left="1735" w:hanging="360"/>
      </w:pPr>
      <w:rPr>
        <w:rFonts w:hint="default"/>
        <w:lang w:val="es-ES" w:eastAsia="en-US" w:bidi="ar-SA"/>
      </w:rPr>
    </w:lvl>
    <w:lvl w:ilvl="3" w:tplc="57164C36">
      <w:numFmt w:val="bullet"/>
      <w:lvlText w:val="•"/>
      <w:lvlJc w:val="left"/>
      <w:pPr>
        <w:ind w:left="2651" w:hanging="360"/>
      </w:pPr>
      <w:rPr>
        <w:rFonts w:hint="default"/>
        <w:lang w:val="es-ES" w:eastAsia="en-US" w:bidi="ar-SA"/>
      </w:rPr>
    </w:lvl>
    <w:lvl w:ilvl="4" w:tplc="0BC27716">
      <w:numFmt w:val="bullet"/>
      <w:lvlText w:val="•"/>
      <w:lvlJc w:val="left"/>
      <w:pPr>
        <w:ind w:left="3566" w:hanging="360"/>
      </w:pPr>
      <w:rPr>
        <w:rFonts w:hint="default"/>
        <w:lang w:val="es-ES" w:eastAsia="en-US" w:bidi="ar-SA"/>
      </w:rPr>
    </w:lvl>
    <w:lvl w:ilvl="5" w:tplc="1D908670">
      <w:numFmt w:val="bullet"/>
      <w:lvlText w:val="•"/>
      <w:lvlJc w:val="left"/>
      <w:pPr>
        <w:ind w:left="4482" w:hanging="360"/>
      </w:pPr>
      <w:rPr>
        <w:rFonts w:hint="default"/>
        <w:lang w:val="es-ES" w:eastAsia="en-US" w:bidi="ar-SA"/>
      </w:rPr>
    </w:lvl>
    <w:lvl w:ilvl="6" w:tplc="1FDA3B3C">
      <w:numFmt w:val="bullet"/>
      <w:lvlText w:val="•"/>
      <w:lvlJc w:val="left"/>
      <w:pPr>
        <w:ind w:left="5397" w:hanging="360"/>
      </w:pPr>
      <w:rPr>
        <w:rFonts w:hint="default"/>
        <w:lang w:val="es-ES" w:eastAsia="en-US" w:bidi="ar-SA"/>
      </w:rPr>
    </w:lvl>
    <w:lvl w:ilvl="7" w:tplc="F0966DF8">
      <w:numFmt w:val="bullet"/>
      <w:lvlText w:val="•"/>
      <w:lvlJc w:val="left"/>
      <w:pPr>
        <w:ind w:left="6313" w:hanging="360"/>
      </w:pPr>
      <w:rPr>
        <w:rFonts w:hint="default"/>
        <w:lang w:val="es-ES" w:eastAsia="en-US" w:bidi="ar-SA"/>
      </w:rPr>
    </w:lvl>
    <w:lvl w:ilvl="8" w:tplc="59DCD5AA">
      <w:numFmt w:val="bullet"/>
      <w:lvlText w:val="•"/>
      <w:lvlJc w:val="left"/>
      <w:pPr>
        <w:ind w:left="7228" w:hanging="360"/>
      </w:pPr>
      <w:rPr>
        <w:rFonts w:hint="default"/>
        <w:lang w:val="es-ES" w:eastAsia="en-US" w:bidi="ar-SA"/>
      </w:rPr>
    </w:lvl>
  </w:abstractNum>
  <w:abstractNum w:abstractNumId="2" w15:restartNumberingAfterBreak="0">
    <w:nsid w:val="54947245"/>
    <w:multiLevelType w:val="hybridMultilevel"/>
    <w:tmpl w:val="4500888C"/>
    <w:lvl w:ilvl="0" w:tplc="E820A36C">
      <w:numFmt w:val="bullet"/>
      <w:lvlText w:val=""/>
      <w:lvlJc w:val="left"/>
      <w:pPr>
        <w:ind w:left="82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s-ES" w:eastAsia="en-US" w:bidi="ar-SA"/>
      </w:rPr>
    </w:lvl>
    <w:lvl w:ilvl="1" w:tplc="D2C42AFA">
      <w:numFmt w:val="bullet"/>
      <w:lvlText w:val="•"/>
      <w:lvlJc w:val="left"/>
      <w:pPr>
        <w:ind w:left="1644" w:hanging="360"/>
      </w:pPr>
      <w:rPr>
        <w:rFonts w:hint="default"/>
        <w:lang w:val="es-ES" w:eastAsia="en-US" w:bidi="ar-SA"/>
      </w:rPr>
    </w:lvl>
    <w:lvl w:ilvl="2" w:tplc="473C2610">
      <w:numFmt w:val="bullet"/>
      <w:lvlText w:val="•"/>
      <w:lvlJc w:val="left"/>
      <w:pPr>
        <w:ind w:left="2468" w:hanging="360"/>
      </w:pPr>
      <w:rPr>
        <w:rFonts w:hint="default"/>
        <w:lang w:val="es-ES" w:eastAsia="en-US" w:bidi="ar-SA"/>
      </w:rPr>
    </w:lvl>
    <w:lvl w:ilvl="3" w:tplc="BCD243E8">
      <w:numFmt w:val="bullet"/>
      <w:lvlText w:val="•"/>
      <w:lvlJc w:val="left"/>
      <w:pPr>
        <w:ind w:left="3292" w:hanging="360"/>
      </w:pPr>
      <w:rPr>
        <w:rFonts w:hint="default"/>
        <w:lang w:val="es-ES" w:eastAsia="en-US" w:bidi="ar-SA"/>
      </w:rPr>
    </w:lvl>
    <w:lvl w:ilvl="4" w:tplc="73A8583A">
      <w:numFmt w:val="bullet"/>
      <w:lvlText w:val="•"/>
      <w:lvlJc w:val="left"/>
      <w:pPr>
        <w:ind w:left="4116" w:hanging="360"/>
      </w:pPr>
      <w:rPr>
        <w:rFonts w:hint="default"/>
        <w:lang w:val="es-ES" w:eastAsia="en-US" w:bidi="ar-SA"/>
      </w:rPr>
    </w:lvl>
    <w:lvl w:ilvl="5" w:tplc="3634BE42">
      <w:numFmt w:val="bullet"/>
      <w:lvlText w:val="•"/>
      <w:lvlJc w:val="left"/>
      <w:pPr>
        <w:ind w:left="4940" w:hanging="360"/>
      </w:pPr>
      <w:rPr>
        <w:rFonts w:hint="default"/>
        <w:lang w:val="es-ES" w:eastAsia="en-US" w:bidi="ar-SA"/>
      </w:rPr>
    </w:lvl>
    <w:lvl w:ilvl="6" w:tplc="98A468AA">
      <w:numFmt w:val="bullet"/>
      <w:lvlText w:val="•"/>
      <w:lvlJc w:val="left"/>
      <w:pPr>
        <w:ind w:left="5764" w:hanging="360"/>
      </w:pPr>
      <w:rPr>
        <w:rFonts w:hint="default"/>
        <w:lang w:val="es-ES" w:eastAsia="en-US" w:bidi="ar-SA"/>
      </w:rPr>
    </w:lvl>
    <w:lvl w:ilvl="7" w:tplc="B05AE796">
      <w:numFmt w:val="bullet"/>
      <w:lvlText w:val="•"/>
      <w:lvlJc w:val="left"/>
      <w:pPr>
        <w:ind w:left="6588" w:hanging="360"/>
      </w:pPr>
      <w:rPr>
        <w:rFonts w:hint="default"/>
        <w:lang w:val="es-ES" w:eastAsia="en-US" w:bidi="ar-SA"/>
      </w:rPr>
    </w:lvl>
    <w:lvl w:ilvl="8" w:tplc="F34A10BE">
      <w:numFmt w:val="bullet"/>
      <w:lvlText w:val="•"/>
      <w:lvlJc w:val="left"/>
      <w:pPr>
        <w:ind w:left="7412" w:hanging="360"/>
      </w:pPr>
      <w:rPr>
        <w:rFonts w:hint="default"/>
        <w:lang w:val="es-ES" w:eastAsia="en-US" w:bidi="ar-SA"/>
      </w:rPr>
    </w:lvl>
  </w:abstractNum>
  <w:abstractNum w:abstractNumId="3" w15:restartNumberingAfterBreak="0">
    <w:nsid w:val="76A273C6"/>
    <w:multiLevelType w:val="hybridMultilevel"/>
    <w:tmpl w:val="767E3F7A"/>
    <w:lvl w:ilvl="0" w:tplc="B79ED716">
      <w:numFmt w:val="bullet"/>
      <w:lvlText w:val=""/>
      <w:lvlJc w:val="left"/>
      <w:pPr>
        <w:ind w:left="82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s-ES" w:eastAsia="en-US" w:bidi="ar-SA"/>
      </w:rPr>
    </w:lvl>
    <w:lvl w:ilvl="1" w:tplc="F2ECD974">
      <w:numFmt w:val="bullet"/>
      <w:lvlText w:val="•"/>
      <w:lvlJc w:val="left"/>
      <w:pPr>
        <w:ind w:left="1644" w:hanging="360"/>
      </w:pPr>
      <w:rPr>
        <w:rFonts w:hint="default"/>
        <w:lang w:val="es-ES" w:eastAsia="en-US" w:bidi="ar-SA"/>
      </w:rPr>
    </w:lvl>
    <w:lvl w:ilvl="2" w:tplc="EB3A9556">
      <w:numFmt w:val="bullet"/>
      <w:lvlText w:val="•"/>
      <w:lvlJc w:val="left"/>
      <w:pPr>
        <w:ind w:left="2468" w:hanging="360"/>
      </w:pPr>
      <w:rPr>
        <w:rFonts w:hint="default"/>
        <w:lang w:val="es-ES" w:eastAsia="en-US" w:bidi="ar-SA"/>
      </w:rPr>
    </w:lvl>
    <w:lvl w:ilvl="3" w:tplc="81D2FE0C">
      <w:numFmt w:val="bullet"/>
      <w:lvlText w:val="•"/>
      <w:lvlJc w:val="left"/>
      <w:pPr>
        <w:ind w:left="3292" w:hanging="360"/>
      </w:pPr>
      <w:rPr>
        <w:rFonts w:hint="default"/>
        <w:lang w:val="es-ES" w:eastAsia="en-US" w:bidi="ar-SA"/>
      </w:rPr>
    </w:lvl>
    <w:lvl w:ilvl="4" w:tplc="B40A9548">
      <w:numFmt w:val="bullet"/>
      <w:lvlText w:val="•"/>
      <w:lvlJc w:val="left"/>
      <w:pPr>
        <w:ind w:left="4116" w:hanging="360"/>
      </w:pPr>
      <w:rPr>
        <w:rFonts w:hint="default"/>
        <w:lang w:val="es-ES" w:eastAsia="en-US" w:bidi="ar-SA"/>
      </w:rPr>
    </w:lvl>
    <w:lvl w:ilvl="5" w:tplc="77D211B6">
      <w:numFmt w:val="bullet"/>
      <w:lvlText w:val="•"/>
      <w:lvlJc w:val="left"/>
      <w:pPr>
        <w:ind w:left="4940" w:hanging="360"/>
      </w:pPr>
      <w:rPr>
        <w:rFonts w:hint="default"/>
        <w:lang w:val="es-ES" w:eastAsia="en-US" w:bidi="ar-SA"/>
      </w:rPr>
    </w:lvl>
    <w:lvl w:ilvl="6" w:tplc="F9F8433E">
      <w:numFmt w:val="bullet"/>
      <w:lvlText w:val="•"/>
      <w:lvlJc w:val="left"/>
      <w:pPr>
        <w:ind w:left="5764" w:hanging="360"/>
      </w:pPr>
      <w:rPr>
        <w:rFonts w:hint="default"/>
        <w:lang w:val="es-ES" w:eastAsia="en-US" w:bidi="ar-SA"/>
      </w:rPr>
    </w:lvl>
    <w:lvl w:ilvl="7" w:tplc="F45C3130">
      <w:numFmt w:val="bullet"/>
      <w:lvlText w:val="•"/>
      <w:lvlJc w:val="left"/>
      <w:pPr>
        <w:ind w:left="6588" w:hanging="360"/>
      </w:pPr>
      <w:rPr>
        <w:rFonts w:hint="default"/>
        <w:lang w:val="es-ES" w:eastAsia="en-US" w:bidi="ar-SA"/>
      </w:rPr>
    </w:lvl>
    <w:lvl w:ilvl="8" w:tplc="7E96B7B8">
      <w:numFmt w:val="bullet"/>
      <w:lvlText w:val="•"/>
      <w:lvlJc w:val="left"/>
      <w:pPr>
        <w:ind w:left="7412" w:hanging="360"/>
      </w:pPr>
      <w:rPr>
        <w:rFonts w:hint="default"/>
        <w:lang w:val="es-ES" w:eastAsia="en-US" w:bidi="ar-SA"/>
      </w:rPr>
    </w:lvl>
  </w:abstractNum>
  <w:num w:numId="1" w16cid:durableId="1000306041">
    <w:abstractNumId w:val="0"/>
  </w:num>
  <w:num w:numId="2" w16cid:durableId="1054231831">
    <w:abstractNumId w:val="2"/>
  </w:num>
  <w:num w:numId="3" w16cid:durableId="1811244929">
    <w:abstractNumId w:val="3"/>
  </w:num>
  <w:num w:numId="4" w16cid:durableId="14841282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2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7BE8"/>
    <w:rsid w:val="000013DE"/>
    <w:rsid w:val="00001428"/>
    <w:rsid w:val="0004177B"/>
    <w:rsid w:val="0005613F"/>
    <w:rsid w:val="00077BE8"/>
    <w:rsid w:val="000847FB"/>
    <w:rsid w:val="000C43EF"/>
    <w:rsid w:val="000C4575"/>
    <w:rsid w:val="000F3B42"/>
    <w:rsid w:val="0011636F"/>
    <w:rsid w:val="00181982"/>
    <w:rsid w:val="001A2A75"/>
    <w:rsid w:val="001B4EC0"/>
    <w:rsid w:val="001C389F"/>
    <w:rsid w:val="001D14A2"/>
    <w:rsid w:val="001F3CCA"/>
    <w:rsid w:val="00213789"/>
    <w:rsid w:val="00247431"/>
    <w:rsid w:val="002A37FC"/>
    <w:rsid w:val="002A730D"/>
    <w:rsid w:val="002D25C1"/>
    <w:rsid w:val="00300D45"/>
    <w:rsid w:val="00374DE7"/>
    <w:rsid w:val="00375325"/>
    <w:rsid w:val="003B196C"/>
    <w:rsid w:val="003F480E"/>
    <w:rsid w:val="004410A7"/>
    <w:rsid w:val="004703B7"/>
    <w:rsid w:val="00487236"/>
    <w:rsid w:val="004E0892"/>
    <w:rsid w:val="004F372D"/>
    <w:rsid w:val="0053248A"/>
    <w:rsid w:val="00572974"/>
    <w:rsid w:val="005C6C48"/>
    <w:rsid w:val="0060114B"/>
    <w:rsid w:val="00632CEA"/>
    <w:rsid w:val="00685CD4"/>
    <w:rsid w:val="00690806"/>
    <w:rsid w:val="006E525A"/>
    <w:rsid w:val="006E5374"/>
    <w:rsid w:val="00711350"/>
    <w:rsid w:val="00775059"/>
    <w:rsid w:val="0077745D"/>
    <w:rsid w:val="0079506E"/>
    <w:rsid w:val="007A23C3"/>
    <w:rsid w:val="00833D5B"/>
    <w:rsid w:val="008368AB"/>
    <w:rsid w:val="008627B6"/>
    <w:rsid w:val="008876C8"/>
    <w:rsid w:val="0089424F"/>
    <w:rsid w:val="008C7C1B"/>
    <w:rsid w:val="008F3A6F"/>
    <w:rsid w:val="008F4D3A"/>
    <w:rsid w:val="008F59BC"/>
    <w:rsid w:val="00917767"/>
    <w:rsid w:val="009229AC"/>
    <w:rsid w:val="009B3140"/>
    <w:rsid w:val="009C64E5"/>
    <w:rsid w:val="009D1AEF"/>
    <w:rsid w:val="009D5410"/>
    <w:rsid w:val="009F5AAC"/>
    <w:rsid w:val="00A33054"/>
    <w:rsid w:val="00A66410"/>
    <w:rsid w:val="00A80A88"/>
    <w:rsid w:val="00B50180"/>
    <w:rsid w:val="00B74468"/>
    <w:rsid w:val="00B94A98"/>
    <w:rsid w:val="00BA50F8"/>
    <w:rsid w:val="00BB1CA3"/>
    <w:rsid w:val="00BB4549"/>
    <w:rsid w:val="00C01C34"/>
    <w:rsid w:val="00C24A33"/>
    <w:rsid w:val="00C546D3"/>
    <w:rsid w:val="00D12407"/>
    <w:rsid w:val="00D65E5D"/>
    <w:rsid w:val="00D81181"/>
    <w:rsid w:val="00DA52D7"/>
    <w:rsid w:val="00E00D78"/>
    <w:rsid w:val="00E04A82"/>
    <w:rsid w:val="00E63E42"/>
    <w:rsid w:val="00E813D0"/>
    <w:rsid w:val="00E84DBC"/>
    <w:rsid w:val="00EC71AB"/>
    <w:rsid w:val="00EF0812"/>
    <w:rsid w:val="00EF18D2"/>
    <w:rsid w:val="00F03791"/>
    <w:rsid w:val="00F17E56"/>
    <w:rsid w:val="00F6619A"/>
    <w:rsid w:val="00F95917"/>
    <w:rsid w:val="00F9629B"/>
    <w:rsid w:val="00FD7456"/>
    <w:rsid w:val="00FE2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8517282"/>
  <w15:docId w15:val="{AE23DBE0-0E79-4041-BCDB-EDAEBA5502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paragraph" w:styleId="Ttulo1">
    <w:name w:val="heading 1"/>
    <w:basedOn w:val="Normal"/>
    <w:uiPriority w:val="9"/>
    <w:qFormat/>
    <w:pPr>
      <w:ind w:left="339" w:hanging="239"/>
      <w:outlineLvl w:val="0"/>
    </w:pPr>
    <w:rPr>
      <w:b/>
      <w:bCs/>
      <w:sz w:val="24"/>
      <w:szCs w:val="24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ind w:left="821" w:hanging="360"/>
      <w:jc w:val="both"/>
    </w:pPr>
    <w:rPr>
      <w:sz w:val="24"/>
      <w:szCs w:val="24"/>
    </w:rPr>
  </w:style>
  <w:style w:type="paragraph" w:styleId="Prrafodelista">
    <w:name w:val="List Paragraph"/>
    <w:basedOn w:val="Normal"/>
    <w:link w:val="PrrafodelistaCar"/>
    <w:uiPriority w:val="34"/>
    <w:qFormat/>
    <w:pPr>
      <w:ind w:left="821" w:hanging="360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4703B7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703B7"/>
    <w:rPr>
      <w:rFonts w:ascii="Calibri" w:eastAsia="Calibri" w:hAnsi="Calibri" w:cs="Calibri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4703B7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703B7"/>
    <w:rPr>
      <w:rFonts w:ascii="Calibri" w:eastAsia="Calibri" w:hAnsi="Calibri" w:cs="Calibri"/>
      <w:lang w:val="es-ES"/>
    </w:rPr>
  </w:style>
  <w:style w:type="character" w:customStyle="1" w:styleId="PrrafodelistaCar">
    <w:name w:val="Párrafo de lista Car"/>
    <w:link w:val="Prrafodelista"/>
    <w:uiPriority w:val="34"/>
    <w:rsid w:val="001C389F"/>
    <w:rPr>
      <w:rFonts w:ascii="Calibri" w:eastAsia="Calibri" w:hAnsi="Calibri" w:cs="Calibri"/>
      <w:lang w:val="es-ES"/>
    </w:rPr>
  </w:style>
  <w:style w:type="table" w:styleId="Tablaconcuadrcula">
    <w:name w:val="Table Grid"/>
    <w:basedOn w:val="Tablanormal"/>
    <w:uiPriority w:val="39"/>
    <w:rsid w:val="005729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374DE7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374DE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177</Words>
  <Characters>939</Characters>
  <Application>Microsoft Office Word</Application>
  <DocSecurity>0</DocSecurity>
  <Lines>21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Poder Legislativo</Company>
  <LinksUpToDate>false</LinksUpToDate>
  <CharactersWithSpaces>1112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Diana manuela Torres Arias</dc:creator>
  <dc:description>Mesas de trabajo</dc:description>
  <cp:lastModifiedBy>Diana Manuela Torres Arias</cp:lastModifiedBy>
  <cp:revision>3</cp:revision>
  <cp:lastPrinted>2026-04-08T20:37:00Z</cp:lastPrinted>
  <dcterms:created xsi:type="dcterms:W3CDTF">2026-04-08T20:22:00Z</dcterms:created>
  <dcterms:modified xsi:type="dcterms:W3CDTF">2026-04-08T20:39:00Z</dcterms:modified>
  <cp:category>Tarjeta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2024-10-10T00:00:00Z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2024-10-30T00:00:00Z</vt:filetime>
  </property>
</Properties>
</file>